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78"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rPr>
          <w:b/>
        </w:rPr>
      </w:pPr>
      <w:r w:rsidRPr="00E15ADE">
        <w:rPr>
          <w:b/>
        </w:rPr>
        <w:t>IN THE UNITED STATES DISTRICT COURT</w:t>
      </w: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rPr>
          <w:b/>
        </w:rPr>
      </w:pPr>
      <w:r w:rsidRPr="00E15ADE">
        <w:rPr>
          <w:b/>
        </w:rPr>
        <w:t>FOR THE NORTHERN DISTRICT OF TEXAS</w:t>
      </w: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rPr>
          <w:b/>
        </w:rPr>
      </w:pPr>
      <w:r w:rsidRPr="00E15ADE">
        <w:rPr>
          <w:b/>
        </w:rPr>
        <w:t>__________________ DIVISION</w:t>
      </w: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40"/>
        <w:gridCol w:w="4698"/>
      </w:tblGrid>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E15ADE">
              <w:t>_________________________,</w:t>
            </w:r>
          </w:p>
        </w:tc>
        <w:tc>
          <w:tcPr>
            <w:tcW w:w="540" w:type="dxa"/>
            <w:vMerge w:val="restart"/>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rPr>
                <w:b/>
                <w:bCs/>
              </w:rPr>
            </w:pP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r w:rsidRPr="00E15ADE">
              <w:rPr>
                <w:b/>
                <w:bCs/>
              </w:rPr>
              <w:br/>
            </w:r>
            <w:r w:rsidRPr="00E15ADE">
              <w:rPr>
                <w:lang w:val="en-CA"/>
              </w:rPr>
              <w:fldChar w:fldCharType="begin"/>
            </w:r>
            <w:r w:rsidRPr="00E15ADE">
              <w:rPr>
                <w:lang w:val="en-CA"/>
              </w:rPr>
              <w:instrText xml:space="preserve"> SEQ CHAPTER \h \r 1</w:instrText>
            </w:r>
            <w:r w:rsidRPr="00E15ADE">
              <w:rPr>
                <w:lang w:val="en-CA"/>
              </w:rPr>
              <w:fldChar w:fldCharType="end"/>
            </w:r>
            <w:r w:rsidRPr="00E15ADE">
              <w:rPr>
                <w:b/>
                <w:bCs/>
              </w:rPr>
              <w:t>§</w:t>
            </w: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rPr>
                <w:b/>
              </w:rPr>
            </w:pPr>
            <w:r w:rsidRPr="00E15ADE">
              <w:rPr>
                <w:b/>
              </w:rPr>
              <w:t>Plaintiff</w:t>
            </w: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E15ADE">
              <w:t>v.</w:t>
            </w: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E15ADE">
              <w:rPr>
                <w:b/>
              </w:rPr>
              <w:t>Case Number</w:t>
            </w:r>
            <w:r w:rsidRPr="00E15ADE">
              <w:t xml:space="preserve"> _________________________</w:t>
            </w:r>
          </w:p>
        </w:tc>
      </w:tr>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r w:rsidR="00E15ADE" w:rsidRPr="00E15ADE" w:rsidTr="001F20D2">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E15ADE">
              <w:t>_________________________,</w:t>
            </w: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r w:rsidR="00E15ADE" w:rsidRPr="00E15ADE" w:rsidTr="001F20D2">
        <w:trPr>
          <w:trHeight w:val="127"/>
        </w:trPr>
        <w:tc>
          <w:tcPr>
            <w:tcW w:w="433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rPr>
                <w:b/>
              </w:rPr>
            </w:pPr>
            <w:r w:rsidRPr="00E15ADE">
              <w:rPr>
                <w:b/>
              </w:rPr>
              <w:t>Defendant</w:t>
            </w:r>
          </w:p>
        </w:tc>
        <w:tc>
          <w:tcPr>
            <w:tcW w:w="540" w:type="dxa"/>
            <w:vMerge/>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c>
          <w:tcPr>
            <w:tcW w:w="4698" w:type="dxa"/>
          </w:tcPr>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tc>
      </w:tr>
    </w:tbl>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p w:rsidR="00E15ADE" w:rsidRP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jc w:val="center"/>
      </w:pPr>
    </w:p>
    <w:p w:rsidR="00671A78"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jc w:val="center"/>
        <w:rPr>
          <w:b/>
          <w:i/>
          <w:u w:val="single"/>
        </w:rPr>
      </w:pPr>
      <w:r w:rsidRPr="00E15ADE">
        <w:rPr>
          <w:b/>
          <w:u w:val="single"/>
        </w:rPr>
        <w:t xml:space="preserve">ORDER FOR ADMISSION </w:t>
      </w:r>
      <w:r w:rsidRPr="00E15ADE">
        <w:rPr>
          <w:b/>
          <w:i/>
          <w:u w:val="single"/>
        </w:rPr>
        <w:t>PRO HAC VICE</w:t>
      </w: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jc w:val="center"/>
      </w:pP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jc w:val="center"/>
      </w:pP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pPr>
      <w:r>
        <w:tab/>
        <w:t xml:space="preserve">The court has considered the Application for Admission Pro </w:t>
      </w:r>
      <w:proofErr w:type="spellStart"/>
      <w:r>
        <w:t>Hac</w:t>
      </w:r>
      <w:proofErr w:type="spellEnd"/>
      <w:r>
        <w:t xml:space="preserve"> Vice of _______________________________.</w:t>
      </w: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pP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pPr>
      <w:r>
        <w:t>It is ORDERED that:</w:t>
      </w:r>
    </w:p>
    <w:p w:rsidR="00E15ADE" w:rsidRDefault="00E15ADE" w:rsidP="00E15ADE">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718"/>
      </w:pPr>
    </w:p>
    <w:p w:rsidR="00E15ADE"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r w:rsidRPr="009039C8">
        <w:rPr>
          <w:sz w:val="36"/>
          <w:szCs w:val="36"/>
        </w:rPr>
        <w:t xml:space="preserve">□ </w:t>
      </w:r>
      <w:r>
        <w:tab/>
      </w:r>
      <w:r>
        <w:rPr>
          <w:lang w:val="en-CA"/>
        </w:rPr>
        <w:fldChar w:fldCharType="begin"/>
      </w:r>
      <w:r>
        <w:rPr>
          <w:lang w:val="en-CA"/>
        </w:rPr>
        <w:instrText xml:space="preserve"> SEQ CHAPTER \h \r 1</w:instrText>
      </w:r>
      <w:r>
        <w:rPr>
          <w:lang w:val="en-CA"/>
        </w:rPr>
        <w:fldChar w:fldCharType="end"/>
      </w:r>
      <w:proofErr w:type="gramStart"/>
      <w:r>
        <w:t>the</w:t>
      </w:r>
      <w:proofErr w:type="gramEnd"/>
      <w:r>
        <w:t xml:space="preserve"> application is granted.  The Clerk of Court shall deposit th</w:t>
      </w:r>
      <w:bookmarkStart w:id="0" w:name="_GoBack"/>
      <w:bookmarkEnd w:id="0"/>
      <w:r>
        <w:t xml:space="preserve">e application fee to the account of the Non-Appropriated Fund of this Court.  It is further ORDERED that, if the Applicant has not already done so, the Applicant must register as an ECF User within 14 days.  See LR 5.1(f) and </w:t>
      </w:r>
      <w:proofErr w:type="spellStart"/>
      <w:r>
        <w:t>LCrR</w:t>
      </w:r>
      <w:proofErr w:type="spellEnd"/>
      <w:r>
        <w:t xml:space="preserve"> 49.2(g).</w:t>
      </w:r>
      <w:r w:rsidR="00E15ADE">
        <w:tab/>
      </w: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r w:rsidRPr="009039C8">
        <w:rPr>
          <w:sz w:val="36"/>
          <w:szCs w:val="36"/>
        </w:rPr>
        <w:t>□</w:t>
      </w:r>
      <w:r>
        <w:tab/>
      </w:r>
      <w:r>
        <w:rPr>
          <w:lang w:val="en-CA"/>
        </w:rPr>
        <w:fldChar w:fldCharType="begin"/>
      </w:r>
      <w:r>
        <w:rPr>
          <w:lang w:val="en-CA"/>
        </w:rPr>
        <w:instrText xml:space="preserve"> SEQ CHAPTER \h \r 1</w:instrText>
      </w:r>
      <w:r>
        <w:rPr>
          <w:lang w:val="en-CA"/>
        </w:rPr>
        <w:fldChar w:fldCharType="end"/>
      </w:r>
      <w:proofErr w:type="gramStart"/>
      <w:r>
        <w:t>the</w:t>
      </w:r>
      <w:proofErr w:type="gramEnd"/>
      <w:r>
        <w:t xml:space="preserve"> application is denied.  The Clerk of Court shall return the admission fee to the Applicant.</w:t>
      </w: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p w:rsid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38"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39C8" w:rsidTr="009039C8">
        <w:tc>
          <w:tcPr>
            <w:tcW w:w="4788" w:type="dxa"/>
          </w:tcPr>
          <w:p w:rsidR="009039C8" w:rsidRP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9039C8">
              <w:t>_______________________________</w:t>
            </w:r>
          </w:p>
        </w:tc>
        <w:tc>
          <w:tcPr>
            <w:tcW w:w="4788" w:type="dxa"/>
          </w:tcPr>
          <w:p w:rsidR="009039C8" w:rsidRP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9039C8">
              <w:t>_______________________________</w:t>
            </w:r>
          </w:p>
        </w:tc>
      </w:tr>
      <w:tr w:rsidR="009039C8" w:rsidTr="009039C8">
        <w:tc>
          <w:tcPr>
            <w:tcW w:w="4788" w:type="dxa"/>
          </w:tcPr>
          <w:p w:rsidR="009039C8" w:rsidRP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9039C8">
              <w:t>DATE</w:t>
            </w:r>
          </w:p>
        </w:tc>
        <w:tc>
          <w:tcPr>
            <w:tcW w:w="4788" w:type="dxa"/>
          </w:tcPr>
          <w:p w:rsidR="009039C8" w:rsidRPr="009039C8"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rsidRPr="009039C8">
              <w:t>PRESIDING JUDGE</w:t>
            </w:r>
          </w:p>
        </w:tc>
      </w:tr>
    </w:tbl>
    <w:p w:rsidR="009039C8" w:rsidRPr="00E15ADE" w:rsidRDefault="009039C8" w:rsidP="009039C8">
      <w:pPr>
        <w:tabs>
          <w:tab w:val="left" w:pos="-722"/>
          <w:tab w:val="left" w:pos="-2"/>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rPr>
          <w:b/>
          <w:u w:val="single"/>
        </w:rPr>
      </w:pPr>
    </w:p>
    <w:sectPr w:rsidR="009039C8" w:rsidRPr="00E15ADE" w:rsidSect="00671A78">
      <w:footerReference w:type="default" r:id="rId9"/>
      <w:type w:val="continuous"/>
      <w:pgSz w:w="12240" w:h="15840"/>
      <w:pgMar w:top="1438" w:right="1440" w:bottom="718" w:left="1440" w:header="1438" w:footer="7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1E" w:rsidRDefault="004D0B1E" w:rsidP="00671A78">
      <w:r>
        <w:separator/>
      </w:r>
    </w:p>
  </w:endnote>
  <w:endnote w:type="continuationSeparator" w:id="0">
    <w:p w:rsidR="004D0B1E" w:rsidRDefault="004D0B1E" w:rsidP="006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78" w:rsidRDefault="00671A78">
    <w:pPr>
      <w:spacing w:line="240" w:lineRule="exact"/>
    </w:pPr>
  </w:p>
  <w:p w:rsidR="00671A78" w:rsidRDefault="00671A78">
    <w:pPr>
      <w:jc w:val="center"/>
      <w:rPr>
        <w:rFonts w:ascii="Iskoola Pota" w:hAnsi="Iskoola Pota" w:cs="Iskoola Pot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1E" w:rsidRDefault="004D0B1E" w:rsidP="00671A78">
      <w:r>
        <w:separator/>
      </w:r>
    </w:p>
  </w:footnote>
  <w:footnote w:type="continuationSeparator" w:id="0">
    <w:p w:rsidR="004D0B1E" w:rsidRDefault="004D0B1E" w:rsidP="006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ustom3"/>
    <w:lvl w:ilvl="0">
      <w:start w:val="1"/>
      <w:numFmt w:val="lowerRoman"/>
      <w:lvlText w:val="%1."/>
      <w:lvlJc w:val="left"/>
    </w:lvl>
    <w:lvl w:ilvl="1">
      <w:start w:val="1"/>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Custom4"/>
    <w:lvl w:ilvl="0">
      <w:start w:val="1"/>
      <w:numFmt w:val="upperRoman"/>
      <w:lvlText w:val="%1."/>
      <w:lvlJc w:val="left"/>
    </w:lvl>
    <w:lvl w:ilvl="1">
      <w:start w:val="1"/>
      <w:numFmt w:val="decimal"/>
      <w:pStyle w:val="Custom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Custom5"/>
    <w:lvl w:ilvl="0">
      <w:start w:val="1"/>
      <w:numFmt w:val="decimal"/>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5"/>
      <w:lvl w:ilvl="0">
        <w:start w:val="5"/>
        <w:numFmt w:val="lowerRoman"/>
        <w:lvlText w:val="%1."/>
        <w:lvlJc w:val="left"/>
      </w:lvl>
    </w:lvlOverride>
    <w:lvlOverride w:ilvl="1">
      <w:startOverride w:val="1"/>
      <w:lvl w:ilvl="1">
        <w:start w:val="1"/>
        <w:numFmt w:val="upperRoman"/>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upperRoman"/>
        <w:lvlText w:val="%1."/>
        <w:lvlJc w:val="left"/>
      </w:lvl>
    </w:lvlOverride>
    <w:lvlOverride w:ilvl="1">
      <w:startOverride w:val="9"/>
      <w:lvl w:ilvl="1">
        <w:start w:val="9"/>
        <w:numFmt w:val="decimal"/>
        <w:pStyle w:val="Custom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9"/>
      <w:lvl w:ilvl="0">
        <w:start w:val="9"/>
        <w:numFmt w:val="decimal"/>
        <w:pStyle w:val="Custom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78"/>
    <w:rsid w:val="001F20D2"/>
    <w:rsid w:val="004D0B1E"/>
    <w:rsid w:val="00552B87"/>
    <w:rsid w:val="00671A78"/>
    <w:rsid w:val="009039C8"/>
    <w:rsid w:val="00D352EC"/>
    <w:rsid w:val="00E1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3"/>
      </w:numPr>
      <w:outlineLvl w:val="0"/>
    </w:pPr>
  </w:style>
  <w:style w:type="paragraph" w:customStyle="1" w:styleId="Custom2">
    <w:name w:val="Custom2"/>
    <w:basedOn w:val="Normal"/>
    <w:uiPriority w:val="99"/>
    <w:pPr>
      <w:numPr>
        <w:ilvl w:val="1"/>
        <w:numId w:val="2"/>
      </w:numPr>
      <w:outlineLvl w:val="1"/>
    </w:pPr>
  </w:style>
  <w:style w:type="table" w:styleId="TableGrid">
    <w:name w:val="Table Grid"/>
    <w:basedOn w:val="TableNormal"/>
    <w:uiPriority w:val="59"/>
    <w:rsid w:val="00E1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3"/>
      </w:numPr>
      <w:outlineLvl w:val="0"/>
    </w:pPr>
  </w:style>
  <w:style w:type="paragraph" w:customStyle="1" w:styleId="Custom2">
    <w:name w:val="Custom2"/>
    <w:basedOn w:val="Normal"/>
    <w:uiPriority w:val="99"/>
    <w:pPr>
      <w:numPr>
        <w:ilvl w:val="1"/>
        <w:numId w:val="2"/>
      </w:numPr>
      <w:outlineLvl w:val="1"/>
    </w:pPr>
  </w:style>
  <w:style w:type="table" w:styleId="TableGrid">
    <w:name w:val="Table Grid"/>
    <w:basedOn w:val="TableNormal"/>
    <w:uiPriority w:val="59"/>
    <w:rsid w:val="00E1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3FCF-E942-4039-BE2F-4A7470A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Miller</dc:creator>
  <cp:lastModifiedBy>Amanda Miller</cp:lastModifiedBy>
  <cp:revision>3</cp:revision>
  <dcterms:created xsi:type="dcterms:W3CDTF">2015-03-23T19:20:00Z</dcterms:created>
  <dcterms:modified xsi:type="dcterms:W3CDTF">2015-03-23T19:21:00Z</dcterms:modified>
</cp:coreProperties>
</file>